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5777" w:rsidRPr="0074112E" w:rsidRDefault="00405777" w:rsidP="00405777">
      <w:pPr>
        <w:jc w:val="center"/>
        <w:rPr>
          <w:b/>
          <w:bCs/>
        </w:rPr>
      </w:pPr>
      <w:r w:rsidRPr="0074112E">
        <w:rPr>
          <w:b/>
          <w:bCs/>
        </w:rPr>
        <w:t>Trabajo de grupo</w:t>
      </w:r>
    </w:p>
    <w:p w:rsidR="00405777" w:rsidRDefault="00405777" w:rsidP="00405777"/>
    <w:p w:rsidR="00405777" w:rsidRPr="002819FC" w:rsidRDefault="00405777" w:rsidP="00405777">
      <w:pPr>
        <w:rPr>
          <w:b/>
          <w:bCs/>
        </w:rPr>
      </w:pPr>
      <w:r w:rsidRPr="002819FC">
        <w:rPr>
          <w:b/>
          <w:bCs/>
        </w:rPr>
        <w:t>El objetivo del trabajo grupal</w:t>
      </w:r>
    </w:p>
    <w:p w:rsidR="00405777" w:rsidRDefault="00405777" w:rsidP="00405777"/>
    <w:p w:rsidR="00405777" w:rsidRDefault="00405777" w:rsidP="00405777">
      <w:r>
        <w:t>Reflexionar sobre el estado actual, los posibles caminos y las visiones a futuro de la Agroecología en los Andes.</w:t>
      </w:r>
    </w:p>
    <w:p w:rsidR="00405777" w:rsidRDefault="00405777" w:rsidP="00405777"/>
    <w:p w:rsidR="00405777" w:rsidRDefault="00405777" w:rsidP="00405777">
      <w:pPr>
        <w:rPr>
          <w:b/>
          <w:bCs/>
        </w:rPr>
      </w:pPr>
      <w:r>
        <w:rPr>
          <w:b/>
          <w:bCs/>
        </w:rPr>
        <w:t>Tarea del grupo</w:t>
      </w:r>
    </w:p>
    <w:p w:rsidR="00405777" w:rsidRDefault="00405777" w:rsidP="00405777">
      <w:pPr>
        <w:rPr>
          <w:b/>
          <w:bCs/>
        </w:rPr>
      </w:pPr>
    </w:p>
    <w:p w:rsidR="00405777" w:rsidRDefault="00405777" w:rsidP="00405777">
      <w:pPr>
        <w:pStyle w:val="Prrafodelista"/>
        <w:numPr>
          <w:ilvl w:val="0"/>
          <w:numId w:val="1"/>
        </w:numPr>
      </w:pPr>
      <w:r>
        <w:t>En la primera sesión se conformarán grupos de acuerdo a las siguientes zonas:</w:t>
      </w:r>
    </w:p>
    <w:p w:rsidR="00405777" w:rsidRPr="00D74ADA" w:rsidRDefault="00405777" w:rsidP="00405777">
      <w:pPr>
        <w:pStyle w:val="Prrafodelista"/>
        <w:numPr>
          <w:ilvl w:val="1"/>
          <w:numId w:val="1"/>
        </w:numPr>
        <w:shd w:val="clear" w:color="auto" w:fill="FFFFFF"/>
        <w:jc w:val="both"/>
        <w:rPr>
          <w:rFonts w:ascii="Sitka Text" w:hAnsi="Sitka Text" w:cstheme="minorHAnsi"/>
          <w:sz w:val="20"/>
          <w:szCs w:val="20"/>
          <w:lang w:val="es-EC"/>
        </w:rPr>
      </w:pPr>
      <w:r w:rsidRPr="00D74ADA">
        <w:rPr>
          <w:rFonts w:ascii="Sitka Text" w:hAnsi="Sitka Text" w:cstheme="minorHAnsi"/>
          <w:b/>
          <w:bCs/>
          <w:sz w:val="20"/>
          <w:szCs w:val="20"/>
          <w:lang w:val="es-EC"/>
        </w:rPr>
        <w:t>Altiplano central en Bolivia</w:t>
      </w:r>
      <w:r w:rsidRPr="00D74ADA">
        <w:rPr>
          <w:rFonts w:ascii="Sitka Text" w:hAnsi="Sitka Text" w:cstheme="minorHAnsi"/>
          <w:sz w:val="20"/>
          <w:szCs w:val="20"/>
          <w:lang w:val="es-EC"/>
        </w:rPr>
        <w:t xml:space="preserve"> con los mini casos de estudio relacionados a este territorio: </w:t>
      </w:r>
      <w:hyperlink r:id="rId5" w:tgtFrame="_blank" w:history="1">
        <w:r w:rsidRPr="00D74ADA">
          <w:rPr>
            <w:rStyle w:val="Hipervnculo"/>
            <w:rFonts w:ascii="Sitka Text" w:hAnsi="Sitka Text" w:cstheme="minorHAnsi"/>
            <w:sz w:val="20"/>
            <w:szCs w:val="20"/>
            <w:lang w:val="es-EC"/>
          </w:rPr>
          <w:t>Yapuchiris</w:t>
        </w:r>
      </w:hyperlink>
      <w:r w:rsidRPr="00D74ADA">
        <w:rPr>
          <w:rFonts w:ascii="Sitka Text" w:hAnsi="Sitka Text" w:cstheme="minorHAnsi"/>
          <w:sz w:val="20"/>
          <w:szCs w:val="20"/>
          <w:lang w:val="es-EC"/>
        </w:rPr>
        <w:t>, </w:t>
      </w:r>
      <w:hyperlink r:id="rId6" w:tgtFrame="_blank" w:history="1">
        <w:r w:rsidRPr="00D74ADA">
          <w:rPr>
            <w:rStyle w:val="Hipervnculo"/>
            <w:rFonts w:ascii="Sitka Text" w:hAnsi="Sitka Text" w:cstheme="minorHAnsi"/>
            <w:sz w:val="20"/>
            <w:szCs w:val="20"/>
            <w:lang w:val="es-EC"/>
          </w:rPr>
          <w:t>UMS</w:t>
        </w:r>
        <w:r w:rsidRPr="00D74ADA">
          <w:rPr>
            <w:rStyle w:val="Hipervnculo"/>
            <w:rFonts w:ascii="Sitka Text" w:hAnsi="Sitka Text" w:cstheme="minorHAnsi"/>
            <w:sz w:val="20"/>
            <w:szCs w:val="20"/>
            <w:lang w:val="es-EC"/>
          </w:rPr>
          <w:t>A</w:t>
        </w:r>
      </w:hyperlink>
      <w:r w:rsidRPr="00D74ADA">
        <w:rPr>
          <w:rFonts w:ascii="Sitka Text" w:hAnsi="Sitka Text" w:cstheme="minorHAnsi"/>
          <w:sz w:val="20"/>
          <w:szCs w:val="20"/>
          <w:lang w:val="es-EC"/>
        </w:rPr>
        <w:t>, </w:t>
      </w:r>
      <w:hyperlink r:id="rId7" w:tgtFrame="_blank" w:history="1">
        <w:r w:rsidRPr="00D74ADA">
          <w:rPr>
            <w:rStyle w:val="Hipervnculo"/>
            <w:rFonts w:ascii="Sitka Text" w:hAnsi="Sitka Text" w:cstheme="minorHAnsi"/>
            <w:sz w:val="20"/>
            <w:szCs w:val="20"/>
            <w:lang w:val="es-EC"/>
          </w:rPr>
          <w:t>PROINPA</w:t>
        </w:r>
      </w:hyperlink>
    </w:p>
    <w:p w:rsidR="00405777" w:rsidRPr="00D74ADA" w:rsidRDefault="00405777" w:rsidP="00405777">
      <w:pPr>
        <w:pStyle w:val="Prrafodelista"/>
        <w:numPr>
          <w:ilvl w:val="1"/>
          <w:numId w:val="1"/>
        </w:numPr>
        <w:shd w:val="clear" w:color="auto" w:fill="FFFFFF"/>
        <w:jc w:val="both"/>
        <w:rPr>
          <w:rFonts w:ascii="Sitka Text" w:hAnsi="Sitka Text" w:cstheme="minorHAnsi"/>
          <w:sz w:val="20"/>
          <w:szCs w:val="20"/>
          <w:lang w:val="es-EC"/>
        </w:rPr>
      </w:pPr>
      <w:r w:rsidRPr="00D74ADA">
        <w:rPr>
          <w:rFonts w:ascii="Sitka Text" w:hAnsi="Sitka Text" w:cstheme="minorHAnsi"/>
          <w:b/>
          <w:bCs/>
          <w:sz w:val="20"/>
          <w:szCs w:val="20"/>
          <w:lang w:val="es-EC"/>
        </w:rPr>
        <w:t>La zona central de Perú</w:t>
      </w:r>
      <w:r w:rsidRPr="00D74ADA">
        <w:rPr>
          <w:rFonts w:ascii="Sitka Text" w:hAnsi="Sitka Text" w:cstheme="minorHAnsi"/>
          <w:sz w:val="20"/>
          <w:szCs w:val="20"/>
          <w:lang w:val="es-EC"/>
        </w:rPr>
        <w:t> donde trabaja los dos proyectos de Yanapai (por Huancayo): mini casos sobre </w:t>
      </w:r>
      <w:hyperlink r:id="rId8" w:tgtFrame="_blank" w:history="1">
        <w:r w:rsidRPr="00D74ADA">
          <w:rPr>
            <w:rStyle w:val="Hipervnculo"/>
            <w:rFonts w:ascii="Sitka Text" w:hAnsi="Sitka Text" w:cstheme="minorHAnsi"/>
            <w:sz w:val="20"/>
            <w:szCs w:val="20"/>
            <w:lang w:val="es-EC"/>
          </w:rPr>
          <w:t>suelos</w:t>
        </w:r>
      </w:hyperlink>
      <w:r w:rsidRPr="00D74ADA">
        <w:rPr>
          <w:rFonts w:ascii="Sitka Text" w:hAnsi="Sitka Text" w:cstheme="minorHAnsi"/>
          <w:sz w:val="20"/>
          <w:szCs w:val="20"/>
          <w:lang w:val="es-EC"/>
        </w:rPr>
        <w:t> y </w:t>
      </w:r>
      <w:hyperlink r:id="rId9" w:tgtFrame="_blank" w:history="1">
        <w:r w:rsidRPr="00D74ADA">
          <w:rPr>
            <w:rStyle w:val="Hipervnculo"/>
            <w:rFonts w:ascii="Sitka Text" w:hAnsi="Sitka Text" w:cstheme="minorHAnsi"/>
            <w:sz w:val="20"/>
            <w:szCs w:val="20"/>
            <w:lang w:val="es-EC"/>
          </w:rPr>
          <w:t>nutrición</w:t>
        </w:r>
      </w:hyperlink>
      <w:r w:rsidRPr="00D74ADA">
        <w:rPr>
          <w:rFonts w:ascii="Sitka Text" w:hAnsi="Sitka Text" w:cstheme="minorHAnsi"/>
          <w:sz w:val="20"/>
          <w:szCs w:val="20"/>
          <w:lang w:val="es-EC"/>
        </w:rPr>
        <w:t> y </w:t>
      </w:r>
      <w:hyperlink r:id="rId10" w:tgtFrame="_blank" w:history="1">
        <w:r w:rsidRPr="00D74ADA">
          <w:rPr>
            <w:rStyle w:val="Hipervnculo"/>
            <w:rFonts w:ascii="Sitka Text" w:hAnsi="Sitka Text" w:cstheme="minorHAnsi"/>
            <w:sz w:val="20"/>
            <w:szCs w:val="20"/>
            <w:lang w:val="es-EC"/>
          </w:rPr>
          <w:t>plagas</w:t>
        </w:r>
      </w:hyperlink>
      <w:r w:rsidRPr="00D74ADA">
        <w:rPr>
          <w:rFonts w:ascii="Sitka Text" w:hAnsi="Sitka Text" w:cstheme="minorHAnsi"/>
          <w:sz w:val="20"/>
          <w:szCs w:val="20"/>
          <w:lang w:val="es-EC"/>
        </w:rPr>
        <w:t> .</w:t>
      </w:r>
    </w:p>
    <w:p w:rsidR="00405777" w:rsidRPr="00243EBC" w:rsidRDefault="00405777" w:rsidP="00405777">
      <w:pPr>
        <w:pStyle w:val="Prrafodelista"/>
        <w:numPr>
          <w:ilvl w:val="1"/>
          <w:numId w:val="1"/>
        </w:numPr>
      </w:pPr>
      <w:r w:rsidRPr="00D74ADA">
        <w:rPr>
          <w:rFonts w:ascii="Sitka Text" w:hAnsi="Sitka Text" w:cstheme="minorHAnsi"/>
          <w:b/>
          <w:bCs/>
          <w:sz w:val="20"/>
          <w:szCs w:val="20"/>
          <w:lang w:val="es-EC"/>
        </w:rPr>
        <w:t>El sector central de Ecuador</w:t>
      </w:r>
      <w:r w:rsidRPr="00D74ADA">
        <w:rPr>
          <w:rFonts w:ascii="Sitka Text" w:hAnsi="Sitka Text" w:cstheme="minorHAnsi"/>
          <w:sz w:val="20"/>
          <w:szCs w:val="20"/>
          <w:lang w:val="es-EC"/>
        </w:rPr>
        <w:t xml:space="preserve"> (Cotopaxi/ Chimborazo) donde trabajan 3 proyectos: </w:t>
      </w:r>
      <w:hyperlink r:id="rId11" w:tgtFrame="_blank" w:history="1">
        <w:r w:rsidRPr="00D74ADA">
          <w:rPr>
            <w:rStyle w:val="Hipervnculo"/>
            <w:rFonts w:ascii="Sitka Text" w:hAnsi="Sitka Text" w:cstheme="minorHAnsi"/>
            <w:sz w:val="20"/>
            <w:szCs w:val="20"/>
            <w:lang w:val="es-EC"/>
          </w:rPr>
          <w:t>Legumip</w:t>
        </w:r>
      </w:hyperlink>
      <w:r w:rsidRPr="00D74ADA">
        <w:rPr>
          <w:rFonts w:ascii="Sitka Text" w:hAnsi="Sitka Text" w:cstheme="minorHAnsi"/>
          <w:sz w:val="20"/>
          <w:szCs w:val="20"/>
          <w:lang w:val="es-EC"/>
        </w:rPr>
        <w:t> [webmap], </w:t>
      </w:r>
      <w:hyperlink r:id="rId12" w:tgtFrame="_blank" w:history="1">
        <w:r w:rsidRPr="00D74ADA">
          <w:rPr>
            <w:rStyle w:val="Hipervnculo"/>
            <w:rFonts w:ascii="Sitka Text" w:hAnsi="Sitka Text" w:cstheme="minorHAnsi"/>
            <w:sz w:val="20"/>
            <w:szCs w:val="20"/>
            <w:lang w:val="es-EC"/>
          </w:rPr>
          <w:t>Sistemas de alimentos alternativos </w:t>
        </w:r>
      </w:hyperlink>
      <w:r w:rsidRPr="00D74ADA">
        <w:rPr>
          <w:rFonts w:ascii="Sitka Text" w:hAnsi="Sitka Text" w:cstheme="minorHAnsi"/>
          <w:sz w:val="20"/>
          <w:szCs w:val="20"/>
          <w:lang w:val="es-EC"/>
        </w:rPr>
        <w:t>], </w:t>
      </w:r>
      <w:hyperlink r:id="rId13" w:tgtFrame="_blank" w:history="1">
        <w:r w:rsidRPr="00D74ADA">
          <w:rPr>
            <w:rStyle w:val="Hipervnculo"/>
            <w:rFonts w:ascii="Sitka Text" w:hAnsi="Sitka Text" w:cstheme="minorHAnsi"/>
            <w:sz w:val="20"/>
            <w:szCs w:val="20"/>
            <w:lang w:val="es-EC"/>
          </w:rPr>
          <w:t>Degeneración de semilla</w:t>
        </w:r>
      </w:hyperlink>
      <w:r w:rsidRPr="00D74ADA">
        <w:rPr>
          <w:rFonts w:ascii="Sitka Text" w:hAnsi="Sitka Text" w:cstheme="minorHAnsi"/>
          <w:sz w:val="20"/>
          <w:szCs w:val="20"/>
          <w:lang w:val="es-EC"/>
        </w:rPr>
        <w:t> de papa, y trabajaba muchos años un proyecto sobre </w:t>
      </w:r>
      <w:hyperlink r:id="rId14" w:tgtFrame="_blank" w:history="1">
        <w:r w:rsidRPr="00D74ADA">
          <w:rPr>
            <w:rStyle w:val="Hipervnculo"/>
            <w:rFonts w:ascii="Sitka Text" w:hAnsi="Sitka Text" w:cstheme="minorHAnsi"/>
            <w:sz w:val="20"/>
            <w:szCs w:val="20"/>
            <w:lang w:val="es-EC"/>
          </w:rPr>
          <w:t>granos andinos</w:t>
        </w:r>
      </w:hyperlink>
      <w:r w:rsidRPr="00D74ADA">
        <w:rPr>
          <w:rFonts w:ascii="Sitka Text" w:hAnsi="Sitka Text" w:cstheme="minorHAnsi"/>
          <w:sz w:val="20"/>
          <w:szCs w:val="20"/>
          <w:lang w:val="es-EC"/>
        </w:rPr>
        <w:t> </w:t>
      </w:r>
    </w:p>
    <w:p w:rsidR="00405777" w:rsidRDefault="00405777" w:rsidP="00405777">
      <w:pPr>
        <w:pStyle w:val="Prrafodelista"/>
        <w:numPr>
          <w:ilvl w:val="0"/>
          <w:numId w:val="1"/>
        </w:numPr>
      </w:pPr>
      <w:r>
        <w:t>La tarea del grupo es responder</w:t>
      </w:r>
      <w:r w:rsidRPr="00243EBC">
        <w:t xml:space="preserve"> las </w:t>
      </w:r>
      <w:r>
        <w:t>siguientes preguntas:</w:t>
      </w:r>
    </w:p>
    <w:p w:rsidR="00405777" w:rsidRPr="00D74ADA" w:rsidRDefault="00405777" w:rsidP="00405777">
      <w:pPr>
        <w:pStyle w:val="Prrafodelista"/>
        <w:numPr>
          <w:ilvl w:val="1"/>
          <w:numId w:val="1"/>
        </w:numPr>
        <w:rPr>
          <w:rFonts w:ascii="Sitka Text" w:hAnsi="Sitka Text" w:cstheme="minorHAnsi"/>
          <w:sz w:val="20"/>
          <w:szCs w:val="20"/>
        </w:rPr>
      </w:pPr>
      <w:r w:rsidRPr="00D74ADA">
        <w:rPr>
          <w:rFonts w:ascii="Sitka Text" w:hAnsi="Sitka Text" w:cstheme="minorHAnsi"/>
          <w:sz w:val="20"/>
          <w:szCs w:val="20"/>
          <w:lang w:val="es-EC"/>
        </w:rPr>
        <w:t xml:space="preserve">Considerando </w:t>
      </w:r>
      <w:r>
        <w:rPr>
          <w:rFonts w:ascii="Sitka Text" w:hAnsi="Sitka Text" w:cstheme="minorHAnsi"/>
          <w:sz w:val="20"/>
          <w:szCs w:val="20"/>
          <w:lang w:val="es-EC"/>
        </w:rPr>
        <w:t>la zona</w:t>
      </w:r>
      <w:r w:rsidRPr="00D74ADA">
        <w:rPr>
          <w:rFonts w:ascii="Sitka Text" w:hAnsi="Sitka Text" w:cstheme="minorHAnsi"/>
          <w:sz w:val="20"/>
          <w:szCs w:val="20"/>
          <w:lang w:val="es-EC"/>
        </w:rPr>
        <w:t xml:space="preserve"> elegid</w:t>
      </w:r>
      <w:r>
        <w:rPr>
          <w:rFonts w:ascii="Sitka Text" w:hAnsi="Sitka Text" w:cstheme="minorHAnsi"/>
          <w:sz w:val="20"/>
          <w:szCs w:val="20"/>
          <w:lang w:val="es-EC"/>
        </w:rPr>
        <w:t>a</w:t>
      </w:r>
      <w:r w:rsidRPr="00D74ADA">
        <w:rPr>
          <w:rFonts w:ascii="Sitka Text" w:hAnsi="Sitka Text" w:cstheme="minorHAnsi"/>
          <w:sz w:val="20"/>
          <w:szCs w:val="20"/>
          <w:lang w:val="es-EC"/>
        </w:rPr>
        <w:t xml:space="preserve"> y los casos, identifiquen una visión de c</w:t>
      </w:r>
      <w:r>
        <w:rPr>
          <w:rFonts w:ascii="Sitka Text" w:hAnsi="Sitka Text" w:cstheme="minorHAnsi"/>
          <w:sz w:val="20"/>
          <w:szCs w:val="20"/>
          <w:lang w:val="es-EC"/>
        </w:rPr>
        <w:t>ó</w:t>
      </w:r>
      <w:r w:rsidRPr="00D74ADA">
        <w:rPr>
          <w:rFonts w:ascii="Sitka Text" w:hAnsi="Sitka Text" w:cstheme="minorHAnsi"/>
          <w:sz w:val="20"/>
          <w:szCs w:val="20"/>
          <w:lang w:val="es-EC"/>
        </w:rPr>
        <w:t xml:space="preserve">mo les gustaría ver este territorio agroecológico. </w:t>
      </w:r>
    </w:p>
    <w:p w:rsidR="00405777" w:rsidRPr="00D74ADA" w:rsidRDefault="00405777" w:rsidP="00405777">
      <w:pPr>
        <w:pStyle w:val="Prrafodelista"/>
        <w:numPr>
          <w:ilvl w:val="1"/>
          <w:numId w:val="1"/>
        </w:numPr>
        <w:rPr>
          <w:rStyle w:val="m-4063494256049748527eop"/>
          <w:rFonts w:ascii="Sitka Text" w:hAnsi="Sitka Text" w:cstheme="minorHAnsi"/>
          <w:sz w:val="20"/>
          <w:szCs w:val="20"/>
        </w:rPr>
      </w:pPr>
      <w:r w:rsidRPr="00D74ADA">
        <w:rPr>
          <w:rStyle w:val="m-4063494256049748527eop"/>
          <w:rFonts w:ascii="Sitka Text" w:hAnsi="Sitka Text" w:cstheme="minorHAnsi"/>
          <w:sz w:val="20"/>
          <w:szCs w:val="20"/>
          <w:shd w:val="clear" w:color="auto" w:fill="FFFFFF"/>
          <w:lang w:val="es-BO"/>
        </w:rPr>
        <w:t>Aparte de un campesinado con tierra,</w:t>
      </w:r>
      <w:r>
        <w:rPr>
          <w:rStyle w:val="m-4063494256049748527eop"/>
          <w:rFonts w:ascii="Sitka Text" w:hAnsi="Sitka Text" w:cstheme="minorHAnsi"/>
          <w:sz w:val="20"/>
          <w:szCs w:val="20"/>
          <w:shd w:val="clear" w:color="auto" w:fill="FFFFFF"/>
          <w:lang w:val="es-BO"/>
        </w:rPr>
        <w:t xml:space="preserve"> </w:t>
      </w:r>
      <w:r w:rsidRPr="00D74ADA">
        <w:rPr>
          <w:rStyle w:val="m-4063494256049748527eop"/>
          <w:rFonts w:ascii="Sitka Text" w:hAnsi="Sitka Text" w:cstheme="minorHAnsi"/>
          <w:sz w:val="20"/>
          <w:szCs w:val="20"/>
          <w:shd w:val="clear" w:color="auto" w:fill="FFFFFF"/>
          <w:lang w:val="es-BO"/>
        </w:rPr>
        <w:t>¿</w:t>
      </w:r>
      <w:r>
        <w:rPr>
          <w:rStyle w:val="m-4063494256049748527eop"/>
          <w:rFonts w:ascii="Sitka Text" w:hAnsi="Sitka Text" w:cstheme="minorHAnsi"/>
          <w:sz w:val="20"/>
          <w:szCs w:val="20"/>
          <w:shd w:val="clear" w:color="auto" w:fill="FFFFFF"/>
          <w:lang w:val="es-BO"/>
        </w:rPr>
        <w:t>q</w:t>
      </w:r>
      <w:r w:rsidRPr="00D74ADA">
        <w:rPr>
          <w:rStyle w:val="m-4063494256049748527eop"/>
          <w:rFonts w:ascii="Sitka Text" w:hAnsi="Sitka Text" w:cstheme="minorHAnsi"/>
          <w:sz w:val="20"/>
          <w:szCs w:val="20"/>
          <w:shd w:val="clear" w:color="auto" w:fill="FFFFFF"/>
          <w:lang w:val="es-BO"/>
        </w:rPr>
        <w:t xml:space="preserve">ué factores hacen falta para que haya agroecología en este territorio o que las agroecologías que hay se mantengan y se fortalezcan? ¿Cómo interrelacionan estos factores? </w:t>
      </w:r>
    </w:p>
    <w:p w:rsidR="00405777" w:rsidRPr="00D74ADA" w:rsidRDefault="00405777" w:rsidP="00405777">
      <w:pPr>
        <w:pStyle w:val="Prrafodelista"/>
        <w:numPr>
          <w:ilvl w:val="1"/>
          <w:numId w:val="1"/>
        </w:numPr>
        <w:rPr>
          <w:rFonts w:ascii="Sitka Text" w:hAnsi="Sitka Text" w:cstheme="minorHAnsi"/>
          <w:sz w:val="20"/>
          <w:szCs w:val="20"/>
        </w:rPr>
      </w:pPr>
      <w:r w:rsidRPr="00D74ADA">
        <w:rPr>
          <w:rFonts w:ascii="Sitka Text" w:hAnsi="Sitka Text" w:cstheme="minorHAnsi"/>
          <w:sz w:val="20"/>
          <w:szCs w:val="20"/>
          <w:lang w:val="es-EC"/>
        </w:rPr>
        <w:t>¿</w:t>
      </w:r>
      <w:r w:rsidRPr="00D74ADA">
        <w:rPr>
          <w:rFonts w:ascii="Sitka Text" w:hAnsi="Sitka Text" w:cstheme="minorHAnsi"/>
          <w:sz w:val="20"/>
          <w:szCs w:val="20"/>
        </w:rPr>
        <w:t xml:space="preserve">Cuáles principios van a ayudarlos a realizar esta vision? </w:t>
      </w:r>
    </w:p>
    <w:p w:rsidR="00405777" w:rsidRDefault="00405777" w:rsidP="00405777">
      <w:pPr>
        <w:pStyle w:val="Prrafodelista"/>
        <w:numPr>
          <w:ilvl w:val="1"/>
          <w:numId w:val="1"/>
        </w:numPr>
      </w:pPr>
      <w:r w:rsidRPr="00D74ADA">
        <w:rPr>
          <w:rStyle w:val="m-4063494256049748527eop"/>
          <w:rFonts w:ascii="Sitka Text" w:hAnsi="Sitka Text" w:cstheme="minorHAnsi"/>
          <w:sz w:val="20"/>
          <w:szCs w:val="20"/>
          <w:shd w:val="clear" w:color="auto" w:fill="FFFFFF"/>
          <w:lang w:val="es-BO"/>
        </w:rPr>
        <w:t>¿</w:t>
      </w:r>
      <w:r>
        <w:rPr>
          <w:rStyle w:val="m-4063494256049748527eop"/>
          <w:rFonts w:ascii="Sitka Text" w:hAnsi="Sitka Text" w:cstheme="minorHAnsi"/>
          <w:sz w:val="20"/>
          <w:szCs w:val="20"/>
          <w:shd w:val="clear" w:color="auto" w:fill="FFFFFF"/>
          <w:lang w:val="es-BO"/>
        </w:rPr>
        <w:t>D</w:t>
      </w:r>
      <w:r w:rsidRPr="00D74ADA">
        <w:rPr>
          <w:rStyle w:val="m-4063494256049748527eop"/>
          <w:rFonts w:ascii="Sitka Text" w:hAnsi="Sitka Text" w:cstheme="minorHAnsi"/>
          <w:sz w:val="20"/>
          <w:szCs w:val="20"/>
          <w:shd w:val="clear" w:color="auto" w:fill="FFFFFF"/>
          <w:lang w:val="es-BO"/>
        </w:rPr>
        <w:t xml:space="preserve">ónde </w:t>
      </w:r>
      <w:r>
        <w:rPr>
          <w:rStyle w:val="m-4063494256049748527eop"/>
          <w:rFonts w:ascii="Sitka Text" w:hAnsi="Sitka Text" w:cstheme="minorHAnsi"/>
          <w:sz w:val="20"/>
          <w:szCs w:val="20"/>
          <w:shd w:val="clear" w:color="auto" w:fill="FFFFFF"/>
          <w:lang w:val="es-BO"/>
        </w:rPr>
        <w:t xml:space="preserve">y cómo </w:t>
      </w:r>
      <w:r w:rsidRPr="00D74ADA">
        <w:rPr>
          <w:rStyle w:val="m-4063494256049748527eop"/>
          <w:rFonts w:ascii="Sitka Text" w:hAnsi="Sitka Text" w:cstheme="minorHAnsi"/>
          <w:sz w:val="20"/>
          <w:szCs w:val="20"/>
          <w:shd w:val="clear" w:color="auto" w:fill="FFFFFF"/>
          <w:lang w:val="es-BO"/>
        </w:rPr>
        <w:t xml:space="preserve">podrían fortalecerse los principios de </w:t>
      </w:r>
      <w:r>
        <w:rPr>
          <w:rStyle w:val="m-4063494256049748527eop"/>
          <w:rFonts w:ascii="Sitka Text" w:hAnsi="Sitka Text" w:cstheme="minorHAnsi"/>
          <w:sz w:val="20"/>
          <w:szCs w:val="20"/>
          <w:shd w:val="clear" w:color="auto" w:fill="FFFFFF"/>
          <w:lang w:val="es-BO"/>
        </w:rPr>
        <w:t xml:space="preserve">humildad, </w:t>
      </w:r>
      <w:r w:rsidRPr="00D74ADA">
        <w:rPr>
          <w:rStyle w:val="m-4063494256049748527eop"/>
          <w:rFonts w:ascii="Sitka Text" w:hAnsi="Sitka Text" w:cstheme="minorHAnsi"/>
          <w:sz w:val="20"/>
          <w:szCs w:val="20"/>
          <w:shd w:val="clear" w:color="auto" w:fill="FFFFFF"/>
          <w:lang w:val="es-BO"/>
        </w:rPr>
        <w:t>solidaridad, equidad, diálogo de saberes,</w:t>
      </w:r>
      <w:r>
        <w:rPr>
          <w:rStyle w:val="m-4063494256049748527eop"/>
          <w:rFonts w:ascii="Sitka Text" w:hAnsi="Sitka Text" w:cstheme="minorHAnsi"/>
          <w:sz w:val="20"/>
          <w:szCs w:val="20"/>
          <w:shd w:val="clear" w:color="auto" w:fill="FFFFFF"/>
          <w:lang w:val="es-BO"/>
        </w:rPr>
        <w:t xml:space="preserve"> soberanía</w:t>
      </w:r>
      <w:r w:rsidRPr="00D74ADA">
        <w:rPr>
          <w:rStyle w:val="m-4063494256049748527eop"/>
          <w:rFonts w:ascii="Sitka Text" w:hAnsi="Sitka Text" w:cstheme="minorHAnsi"/>
          <w:sz w:val="20"/>
          <w:szCs w:val="20"/>
          <w:shd w:val="clear" w:color="auto" w:fill="FFFFFF"/>
          <w:lang w:val="es-BO"/>
        </w:rPr>
        <w:t>, entre otros?</w:t>
      </w:r>
    </w:p>
    <w:p w:rsidR="00405777" w:rsidRDefault="00405777" w:rsidP="00405777">
      <w:pPr>
        <w:pStyle w:val="Prrafodelista"/>
        <w:numPr>
          <w:ilvl w:val="0"/>
          <w:numId w:val="1"/>
        </w:numPr>
      </w:pPr>
      <w:r>
        <w:t>La primera tarea del grupo es tener una reunión durante la primera sesión de la reflexión sobre Agroecología y definir como responderá las preguntas durante la semana.</w:t>
      </w:r>
    </w:p>
    <w:p w:rsidR="00405777" w:rsidRDefault="00405777" w:rsidP="00405777">
      <w:pPr>
        <w:pStyle w:val="Prrafodelista"/>
        <w:numPr>
          <w:ilvl w:val="0"/>
          <w:numId w:val="1"/>
        </w:numPr>
      </w:pPr>
      <w:r>
        <w:t>El grupo puede tener una reunión virtual durante la primera semana de la CdP para finalizar su trabajo. Podría requerir si así lo desea apoyo del equipo de facilitación o del equipo de agroecología.</w:t>
      </w:r>
    </w:p>
    <w:p w:rsidR="00405777" w:rsidRDefault="00405777" w:rsidP="00405777">
      <w:pPr>
        <w:pStyle w:val="Prrafodelista"/>
        <w:numPr>
          <w:ilvl w:val="0"/>
          <w:numId w:val="1"/>
        </w:numPr>
      </w:pPr>
      <w:r>
        <w:t xml:space="preserve">El grupo </w:t>
      </w:r>
      <w:r w:rsidR="00A24284">
        <w:t>puede</w:t>
      </w:r>
      <w:r>
        <w:t xml:space="preserve"> generar ppt (o cualquier formato original) para ser compartida en la segunda sesión respondiendo a las preguntas. </w:t>
      </w:r>
      <w:r w:rsidR="00A24284">
        <w:t>Se entregará un formato como base, pero el grupo tiene la libertad de incluir otros materiales.</w:t>
      </w:r>
    </w:p>
    <w:p w:rsidR="00405777" w:rsidRDefault="00405777" w:rsidP="00405777">
      <w:pPr>
        <w:pStyle w:val="Prrafodelista"/>
        <w:numPr>
          <w:ilvl w:val="0"/>
          <w:numId w:val="1"/>
        </w:numPr>
      </w:pPr>
      <w:r>
        <w:t>Nombrar un relator o relatora para la presentación</w:t>
      </w:r>
    </w:p>
    <w:p w:rsidR="00405777" w:rsidRPr="00C91167" w:rsidRDefault="00405777" w:rsidP="00405777">
      <w:pPr>
        <w:pStyle w:val="Prrafodelista"/>
        <w:numPr>
          <w:ilvl w:val="0"/>
          <w:numId w:val="1"/>
        </w:numPr>
      </w:pPr>
      <w:r>
        <w:t>Compartir su análisis en la segunda sesión en 5 min.</w:t>
      </w:r>
    </w:p>
    <w:p w:rsidR="00405777" w:rsidRDefault="00405777" w:rsidP="00405777">
      <w:pPr>
        <w:rPr>
          <w:b/>
          <w:bCs/>
        </w:rPr>
      </w:pPr>
    </w:p>
    <w:p w:rsidR="00405777" w:rsidRPr="002819FC" w:rsidRDefault="00405777" w:rsidP="00405777">
      <w:pPr>
        <w:rPr>
          <w:b/>
          <w:bCs/>
        </w:rPr>
      </w:pPr>
      <w:r w:rsidRPr="002819FC">
        <w:rPr>
          <w:b/>
          <w:bCs/>
        </w:rPr>
        <w:t>Producto</w:t>
      </w:r>
      <w:r>
        <w:rPr>
          <w:b/>
          <w:bCs/>
        </w:rPr>
        <w:t xml:space="preserve"> del grupo</w:t>
      </w:r>
    </w:p>
    <w:p w:rsidR="00405777" w:rsidRDefault="00405777" w:rsidP="00405777"/>
    <w:p w:rsidR="00405777" w:rsidRDefault="00405777" w:rsidP="00405777">
      <w:pPr>
        <w:jc w:val="both"/>
      </w:pPr>
      <w:r>
        <w:t>Un documento en word o un ppt hasta el viernes 10 de julio por la noche. Así el equipo regional y el equipo de agroecología podría hacer una revisión detallada de los aportes para prepararse para la síntesis crítica que realizarían en la segunda sesión.</w:t>
      </w:r>
    </w:p>
    <w:p w:rsidR="00405777" w:rsidRDefault="00405777" w:rsidP="00405777"/>
    <w:p w:rsidR="00405777" w:rsidRDefault="00405777" w:rsidP="00405777">
      <w:pPr>
        <w:rPr>
          <w:b/>
          <w:bCs/>
        </w:rPr>
      </w:pPr>
      <w:r w:rsidRPr="00C91167">
        <w:rPr>
          <w:b/>
          <w:bCs/>
        </w:rPr>
        <w:t>La conformación de grupo:</w:t>
      </w:r>
    </w:p>
    <w:p w:rsidR="00405777" w:rsidRPr="00C91167" w:rsidRDefault="00405777" w:rsidP="00405777">
      <w:pPr>
        <w:rPr>
          <w:b/>
          <w:bCs/>
        </w:rPr>
      </w:pPr>
    </w:p>
    <w:p w:rsidR="00405777" w:rsidRDefault="00405777" w:rsidP="00405777">
      <w:r>
        <w:t>Máximo 5 personas por grupo. Podria haber hasta 10 grupos</w:t>
      </w:r>
    </w:p>
    <w:sectPr w:rsidR="004057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072AA"/>
    <w:multiLevelType w:val="hybridMultilevel"/>
    <w:tmpl w:val="65386D3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77"/>
    <w:rsid w:val="00405777"/>
    <w:rsid w:val="00702A66"/>
    <w:rsid w:val="00A2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2534D3"/>
  <w15:chartTrackingRefBased/>
  <w15:docId w15:val="{649C9148-AC49-2846-9748-011A3A46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777"/>
    <w:rPr>
      <w:rFonts w:eastAsiaTheme="minorEastAsia"/>
      <w:noProof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577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05777"/>
    <w:rPr>
      <w:color w:val="0000FF"/>
      <w:u w:val="single"/>
    </w:rPr>
  </w:style>
  <w:style w:type="character" w:customStyle="1" w:styleId="m-4063494256049748527eop">
    <w:name w:val="m_-4063494256049748527eop"/>
    <w:basedOn w:val="Fuentedeprrafopredeter"/>
    <w:rsid w:val="00405777"/>
  </w:style>
  <w:style w:type="character" w:styleId="Hipervnculovisitado">
    <w:name w:val="FollowedHyperlink"/>
    <w:basedOn w:val="Fuentedeprrafopredeter"/>
    <w:uiPriority w:val="99"/>
    <w:semiHidden/>
    <w:unhideWhenUsed/>
    <w:rsid w:val="004057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descdp.org/sites/default/files/miscasosestudio/Suelos_espa%C3%B1ol.pdf" TargetMode="External"/><Relationship Id="rId13" Type="http://schemas.openxmlformats.org/officeDocument/2006/relationships/hyperlink" Target="http://andescdp.org/geoportal/semilla_pap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descdp.org/sites/default/files/miscasosestudio/PROINPA_paisajes.pdf" TargetMode="External"/><Relationship Id="rId12" Type="http://schemas.openxmlformats.org/officeDocument/2006/relationships/hyperlink" Target="https://ccrp.maps.arcgis.com/apps/View/index.html?appid=9efa30287b42447dac3164cf07e531d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ndescdp.org/sites/default/files/miscasosestudio/UMSA_esp.pdf" TargetMode="External"/><Relationship Id="rId11" Type="http://schemas.openxmlformats.org/officeDocument/2006/relationships/hyperlink" Target="https://ccrp.maps.arcgis.com/apps/MapJournal/index.html?appid=0ec18416de5540e48fe55af1192b0069" TargetMode="External"/><Relationship Id="rId5" Type="http://schemas.openxmlformats.org/officeDocument/2006/relationships/hyperlink" Target="http://andescdp.org/sites/default/files/miscasosestudio/Yapuchiris_espa%C3%B1ol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ndescdp.org/sites/default/files/miscasosestudio/Yanapai_MIP_espa%C3%B1o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descdp.org/sites/default/files/miscasosestudio/Yanapai_nutricion_espa%C3%B1ol.pdf" TargetMode="External"/><Relationship Id="rId14" Type="http://schemas.openxmlformats.org/officeDocument/2006/relationships/hyperlink" Target="http://andescdp.org/sites/default/files/miscasosestudio/Granos_Andinos_espa%C3%B1o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Larrea</dc:creator>
  <cp:keywords/>
  <dc:description/>
  <cp:lastModifiedBy>Sergio Larrea</cp:lastModifiedBy>
  <cp:revision>2</cp:revision>
  <dcterms:created xsi:type="dcterms:W3CDTF">2020-07-03T21:39:00Z</dcterms:created>
  <dcterms:modified xsi:type="dcterms:W3CDTF">2020-07-03T21:39:00Z</dcterms:modified>
</cp:coreProperties>
</file>